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C785B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</w:p>
          <w:p w14:paraId="20120384" w14:textId="77777777" w:rsidR="003440D2" w:rsidRPr="003440D2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40D2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</w:p>
          <w:p w14:paraId="17A3AFB6" w14:textId="77777777" w:rsidR="00E605A2" w:rsidRPr="00E605A2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 - MISSIONE 4: ISTRUZIONE E RICERCA</w:t>
            </w:r>
          </w:p>
          <w:p w14:paraId="7D98A551" w14:textId="77777777" w:rsidR="00E605A2" w:rsidRPr="00E605A2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Componente 1 – Potenziamento dell’offerta dei servizi di istruzione: dagli asili nido alle Università</w:t>
            </w:r>
          </w:p>
          <w:p w14:paraId="640B0A36" w14:textId="77777777" w:rsidR="00E605A2" w:rsidRPr="00E605A2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Investimento 2.1: Didattica digitale integrata e formazione alla transizione digitale del personale scolastico</w:t>
            </w:r>
          </w:p>
          <w:p w14:paraId="1E009760" w14:textId="1693A824" w:rsidR="003440D2" w:rsidRPr="00225740" w:rsidRDefault="00E605A2" w:rsidP="00E605A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E605A2">
              <w:rPr>
                <w:rFonts w:asciiTheme="minorHAnsi" w:hAnsiTheme="minorHAnsi" w:cstheme="minorHAnsi"/>
                <w:bCs/>
                <w:sz w:val="22"/>
                <w:szCs w:val="22"/>
              </w:rPr>
              <w:t>Formazione del personale scolastico per la transizione digitale (D.M. 66/2023).</w:t>
            </w: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191B913B" w:rsidR="003440D2" w:rsidRPr="00225740" w:rsidRDefault="003440D2" w:rsidP="00E605A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a) </w:t>
            </w:r>
            <w:r w:rsidR="00E605A2" w:rsidRPr="00E605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formazione sulla transizione digitale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; b) </w:t>
            </w:r>
            <w:r w:rsidR="00E605A2" w:rsidRPr="00E605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Laboratori di formazione sul campo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3FF9DAD" w14:textId="0963F1B0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esperto per il percorso</w:t>
      </w:r>
    </w:p>
    <w:p w14:paraId="03A46DFD" w14:textId="1C1D06E2" w:rsidR="00844195" w:rsidRDefault="0084419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a)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allegare scheda progettuale, allegato B all’avviso</w:t>
      </w:r>
    </w:p>
    <w:p w14:paraId="6597823D" w14:textId="78F5904D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b) allegare scheda pro</w:t>
      </w:r>
      <w:r w:rsidR="00E605A2">
        <w:rPr>
          <w:rFonts w:asciiTheme="minorHAnsi" w:hAnsiTheme="minorHAnsi" w:cstheme="minorHAnsi"/>
          <w:bCs/>
          <w:sz w:val="22"/>
          <w:szCs w:val="22"/>
        </w:rPr>
        <w:t xml:space="preserve">gettuale, allegato B all’avviso </w:t>
      </w:r>
      <w:r>
        <w:rPr>
          <w:rFonts w:asciiTheme="minorHAnsi" w:hAnsiTheme="minorHAnsi" w:cstheme="minorHAnsi"/>
          <w:bCs/>
          <w:sz w:val="22"/>
          <w:szCs w:val="22"/>
        </w:rPr>
        <w:t xml:space="preserve">o, in alternativa e solo per questi percorsi, </w:t>
      </w:r>
    </w:p>
    <w:p w14:paraId="0A6F93DF" w14:textId="77777777" w:rsidR="00793AB5" w:rsidRDefault="00793AB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815C1A1" w14:textId="248D399A" w:rsidR="00844195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tutor</w:t>
      </w:r>
      <w:r w:rsidR="00793AB5">
        <w:rPr>
          <w:rFonts w:asciiTheme="minorHAnsi" w:hAnsiTheme="minorHAnsi" w:cstheme="minorHAnsi"/>
          <w:bCs/>
          <w:sz w:val="22"/>
          <w:szCs w:val="22"/>
        </w:rPr>
        <w:t xml:space="preserve"> per il percorso</w:t>
      </w:r>
    </w:p>
    <w:p w14:paraId="58E794D9" w14:textId="145DC4AE" w:rsidR="00793AB5" w:rsidRPr="00225740" w:rsidRDefault="00793AB5" w:rsidP="00793AB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05A2">
        <w:rPr>
          <w:rFonts w:asciiTheme="minorHAnsi" w:hAnsiTheme="minorHAnsi" w:cstheme="minorHAnsi"/>
          <w:bCs/>
          <w:sz w:val="22"/>
          <w:szCs w:val="22"/>
        </w:rPr>
        <w:t>b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1C1F9FBA" w14:textId="77777777" w:rsidR="00E605A2" w:rsidRDefault="00E605A2" w:rsidP="00225740">
      <w:pPr>
        <w:pStyle w:val="sche3"/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4BB5E504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0DEC7F5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4E316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jc w:val="center"/>
        <w:rPr>
          <w:rFonts w:cstheme="minorHAnsi"/>
          <w:b/>
          <w:bCs/>
        </w:rPr>
      </w:pPr>
      <w:bookmarkStart w:id="7" w:name="_Hlk107862731"/>
      <w:r w:rsidRPr="003440D2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7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440D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99FC8A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605A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AB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5A2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4753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2024-04-24T12:36:00Z</dcterms:created>
  <dcterms:modified xsi:type="dcterms:W3CDTF">2024-04-24T12:36:00Z</dcterms:modified>
</cp:coreProperties>
</file>